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Налоговый аудит</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«Налоговый аудит»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«Налоговый аудит».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«Налоговый аудит»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вести налоговый учет, составлять налоговые расчеты и декларации, осуществлять налоговое планирование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законодательство Российской Федерации о налогах и сборах, законодательство Российской Федерации, регулирующее административную и уголовную ответственность за нарушения в сфере уплаты налогов и сборов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уметь анализировать налоговое законодательство Российской Федерации, типичные ошибки налогоплательщиков, практику применения законодательства Российской Федерации налоговыми органами, арбитражными судами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анализа налогового законодательства Российской Федерации, типичных ошибок налогоплательщиков, практики применения законодательства Российской Федерации налоговыми органами, арбитражными судами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налоговое законодательство Российской Федерации и практику его применения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применять на практике методы отбора элементов для проведения аудиторских или иных процедур, экстраполировать результаты аудиторской выборки на генеральную совокупность</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уметь обосновывать свое мнение ссылками на нормативные правовые 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уметь выбирать и назначать приоритеты при выполнении своей работы в условиях ограниченных ресурсов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уметь поддерживать деловые и этичные взаимоотношения с представителями аудируемого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уметь подготавливать и оформлять рабочие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 ипланирования своей работы в рамках общего плана и программы аудита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ПК-4.31 владеть навыками анализировать риски в объеме, необходимом для выполнения аудиторского задания в части, относящейся к своей работе</w:t>
            </w:r>
          </w:p>
        </w:tc>
      </w:tr>
      <w:tr>
        <w:trPr>
          <w:trHeight w:hRule="exact" w:val="460.69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отбора элементов для проведения аудиторских процедур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(аудиторской выборки) и анализа его результатов</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ПК-4.33 владеть навыками выполнения аудиторских процедур (действий)</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ПК-4.34 владеть навыками оценки полученных аудиторских доказательств и иной информации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ПК-4.39 владеть навыками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ПК-4.40 владеть навыками документирования в части, относящейся к своей работе</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«Налоговый аудит» относится к обязательной части, является дисциплиной Блока Б1. «Дисциплины (модули)». Модуль "Аудит и внутренний контроль бухгалтерского учета и составления бухгалтерской (финансовой) отчетности"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293.97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налогообложения по видам экономической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Судебная практика по налогообложению</w:t>
            </w:r>
          </w:p>
          <w:p>
            <w:pPr>
              <w:jc w:val="center"/>
              <w:spacing w:after="0" w:line="240" w:lineRule="auto"/>
              <w:rPr>
                <w:sz w:val="22"/>
                <w:szCs w:val="22"/>
              </w:rPr>
            </w:pPr>
            <w:r>
              <w:rPr>
                <w:rFonts w:ascii="Times New Roman" w:hAnsi="Times New Roman" w:cs="Times New Roman"/>
                <w:color w:val="#000000"/>
                <w:sz w:val="22"/>
                <w:szCs w:val="22"/>
              </w:rPr>
              <w:t> Налоговое планирование в организации</w:t>
            </w:r>
          </w:p>
          <w:p>
            <w:pPr>
              <w:jc w:val="center"/>
              <w:spacing w:after="0" w:line="240" w:lineRule="auto"/>
              <w:rPr>
                <w:sz w:val="22"/>
                <w:szCs w:val="22"/>
              </w:rPr>
            </w:pPr>
            <w:r>
              <w:rPr>
                <w:rFonts w:ascii="Times New Roman" w:hAnsi="Times New Roman" w:cs="Times New Roman"/>
                <w:color w:val="#000000"/>
                <w:sz w:val="22"/>
                <w:szCs w:val="22"/>
              </w:rPr>
              <w:t> Налоговый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2)</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Практический аудит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920.6611"/>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организационные основы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аудиторской проверки налогообложения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аудитором результатов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Отчет аудитора по результатам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организационные основы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аудиторской проверки налогообложения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аудитором результатов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Отчет аудитора по результатам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и организационные основы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аудиторской проверки налогообложения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аудитором результатов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Отчет аудитора по результатам налогового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44.48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и организационные основы налогового аудита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документы аудита. Международные стандарты аудиторской деятельности. Система налогового законодательства Российской Федерации. Краткая характеристика основных нормативных актов по налогам и сборам.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налогового аудита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общего плана и программы аудиторской проверки. Определение особенностей налогового аудита юридических и физических лиц резидентов и нерезидентов Российской Федерации. Квалификационные требования к аудиторам, осуществляющим аудит налогообложения, привлекаемым к проверке экспертам и сотрудникам службы внутреннего аудита.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аудиторской проверки налогообложения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основы налогового аудита. Этапы и процедуры аудиторской проверки. Аудиторская проверка элементов налогов и сборов. Аудиторская проверка исчисления и уплаты налогов и сборов. Аудиторская проверка заполнения отчетности и налоговых деклараций.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аудитором результатов налогового аудита</w:t>
            </w:r>
          </w:p>
        </w:tc>
      </w:tr>
      <w:tr>
        <w:trPr>
          <w:trHeight w:hRule="exact" w:val="540.22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систем бухгалтерского учета и внутреннего контроля в ходе аудиторской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проверки. Оценка аудитором результатов аудиторской проверки налогообложения. Оценка влияния выявленных нарушений на результаты деятельности аудируемого лица. Действия аудитора при выявлении искажений отчетности и налоговых деклараций.</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Отчет аудитора по результатам налогового аудита</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содержание отчета аудитора по результатам проведенной проверки по налогообложению. Письменная информация аудитора руководству аудируемого лица по результатам проведенной проверки по налогообложению.</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и организационные основы налогового аудита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налогового аудита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аудиторской проверки налогообложения</w:t>
            </w:r>
          </w:p>
        </w:tc>
      </w:tr>
      <w:tr>
        <w:trPr>
          <w:trHeight w:hRule="exact" w:val="285.18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аудитором результатов налогового аудита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Отчет аудитора по результатам налогового аудита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«Налоговый аудит»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проведения</w:t>
            </w:r>
            <w:r>
              <w:rPr/>
              <w:t xml:space="preserve"> </w:t>
            </w:r>
            <w:r>
              <w:rPr>
                <w:rFonts w:ascii="Times New Roman" w:hAnsi="Times New Roman" w:cs="Times New Roman"/>
                <w:color w:val="#000000"/>
                <w:sz w:val="24"/>
                <w:szCs w:val="24"/>
              </w:rPr>
              <w:t>налоговых</w:t>
            </w:r>
            <w:r>
              <w:rPr/>
              <w:t xml:space="preserve"> </w:t>
            </w:r>
            <w:r>
              <w:rPr>
                <w:rFonts w:ascii="Times New Roman" w:hAnsi="Times New Roman" w:cs="Times New Roman"/>
                <w:color w:val="#000000"/>
                <w:sz w:val="24"/>
                <w:szCs w:val="24"/>
              </w:rPr>
              <w:t>проверок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Ордынская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978-5-534-11250-4.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проведения</w:t>
            </w:r>
            <w:r>
              <w:rPr/>
              <w:t xml:space="preserve"> </w:t>
            </w:r>
            <w:r>
              <w:rPr>
                <w:rFonts w:ascii="Times New Roman" w:hAnsi="Times New Roman" w:cs="Times New Roman"/>
                <w:color w:val="#000000"/>
                <w:sz w:val="24"/>
                <w:szCs w:val="24"/>
              </w:rPr>
              <w:t>налоговых</w:t>
            </w:r>
            <w:r>
              <w:rPr/>
              <w:t xml:space="preserve"> </w:t>
            </w:r>
            <w:r>
              <w:rPr>
                <w:rFonts w:ascii="Times New Roman" w:hAnsi="Times New Roman" w:cs="Times New Roman"/>
                <w:color w:val="#000000"/>
                <w:sz w:val="24"/>
                <w:szCs w:val="24"/>
              </w:rPr>
              <w:t>проверок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Черник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Шмелев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Типалина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https://urait.ru/bcode/429694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налогообложение:</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978-5-9916-7258-0.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https://urait.ru/bcode/392158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Налоги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налогообложение:</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https://urait.ru/bcode/402610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30.16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2024-2025_ФГОС3++2024_Бак-ОФО-Э(УАиА)(24)_plx_Налоговый аудит</dc:title>
  <dc:creator>FastReport.NET</dc:creator>
</cp:coreProperties>
</file>